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E0" w:rsidRDefault="004F52E0"/>
    <w:p w:rsidR="004F52E0" w:rsidRDefault="004F52E0" w:rsidP="004F52E0"/>
    <w:p w:rsidR="004F52E0" w:rsidRPr="00440EC8" w:rsidRDefault="004F52E0" w:rsidP="004F52E0">
      <w:pPr>
        <w:pStyle w:val="Texto1"/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El Gerente/Entidad titular del Centro solicitante y Jefe de Estudios firman la siguiente declaración relativa a la solicitud de acreditación de </w:t>
      </w:r>
      <w:r>
        <w:rPr>
          <w:rFonts w:ascii="Tahoma" w:hAnsi="Tahoma" w:cs="Tahoma"/>
          <w:i/>
          <w:color w:val="1F497D"/>
          <w:szCs w:val="22"/>
          <w:bdr w:val="single" w:sz="4" w:space="0" w:color="auto"/>
          <w:shd w:val="clear" w:color="auto" w:fill="D9D9D9"/>
        </w:rPr>
        <w:t xml:space="preserve">identificar el centro, unidad o </w:t>
      </w:r>
      <w:r w:rsidRPr="00440EC8">
        <w:rPr>
          <w:rFonts w:ascii="Tahoma" w:hAnsi="Tahoma" w:cs="Tahoma"/>
          <w:i/>
          <w:color w:val="1F497D"/>
          <w:szCs w:val="22"/>
          <w:bdr w:val="single" w:sz="4" w:space="0" w:color="auto"/>
          <w:shd w:val="clear" w:color="auto" w:fill="D9D9D9"/>
        </w:rPr>
        <w:t xml:space="preserve">dispositivo docente  </w:t>
      </w:r>
      <w:r w:rsidRPr="00440EC8">
        <w:rPr>
          <w:rFonts w:ascii="Tahoma" w:hAnsi="Tahoma" w:cs="Tahoma"/>
          <w:szCs w:val="22"/>
          <w:bdr w:val="single" w:sz="4" w:space="0" w:color="auto"/>
          <w:shd w:val="clear" w:color="auto" w:fill="D9D9D9"/>
        </w:rPr>
        <w:t xml:space="preserve">      </w:t>
      </w:r>
      <w:r w:rsidRPr="00440EC8">
        <w:rPr>
          <w:rFonts w:ascii="Tahoma" w:hAnsi="Tahoma" w:cs="Tahoma"/>
          <w:szCs w:val="22"/>
        </w:rPr>
        <w:t xml:space="preserve">   comprometiéndose a:</w:t>
      </w:r>
    </w:p>
    <w:p w:rsidR="004F52E0" w:rsidRPr="00440EC8" w:rsidRDefault="004F52E0" w:rsidP="004F52E0">
      <w:pPr>
        <w:pStyle w:val="Texto1"/>
        <w:numPr>
          <w:ilvl w:val="0"/>
          <w:numId w:val="1"/>
        </w:numPr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Que </w:t>
      </w:r>
      <w:r w:rsidRPr="00440EC8">
        <w:rPr>
          <w:rFonts w:ascii="Tahoma" w:hAnsi="Tahoma" w:cs="Tahoma"/>
          <w:b/>
          <w:szCs w:val="22"/>
        </w:rPr>
        <w:t>son ciertos los datos que figuran en el formulario de solicitud</w:t>
      </w:r>
      <w:r w:rsidRPr="00440EC8">
        <w:rPr>
          <w:rFonts w:ascii="Tahoma" w:hAnsi="Tahoma" w:cs="Tahoma"/>
          <w:szCs w:val="22"/>
        </w:rPr>
        <w:t xml:space="preserve">, para justificar el cumplimiento de lo exigido en los “Requisitos generales de acreditación de Centro o de Unidad docente para la formación de especialistas en Ciencias de la Salud”, según el dispositivo que se pretende acreditar. </w:t>
      </w:r>
      <w:r w:rsidRPr="00440EC8">
        <w:rPr>
          <w:rFonts w:ascii="Tahoma" w:hAnsi="Tahoma" w:cs="Tahoma"/>
          <w:b/>
          <w:szCs w:val="22"/>
        </w:rPr>
        <w:t>En caso de comprobarse cualquier discrepancia, se invalidará la solicitud y no podrá volver a solicitarse en un periodo de 5 años</w:t>
      </w:r>
      <w:r w:rsidRPr="00440EC8">
        <w:rPr>
          <w:rFonts w:ascii="Tahoma" w:hAnsi="Tahoma" w:cs="Tahoma"/>
          <w:szCs w:val="22"/>
        </w:rPr>
        <w:t>.</w:t>
      </w:r>
    </w:p>
    <w:p w:rsidR="004F52E0" w:rsidRPr="00440EC8" w:rsidRDefault="004F52E0" w:rsidP="004F52E0">
      <w:pPr>
        <w:pStyle w:val="Texto1"/>
        <w:numPr>
          <w:ilvl w:val="0"/>
          <w:numId w:val="1"/>
        </w:numPr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Que el clima y las </w:t>
      </w:r>
      <w:r w:rsidRPr="00440EC8">
        <w:rPr>
          <w:rFonts w:ascii="Tahoma" w:hAnsi="Tahoma" w:cs="Tahoma"/>
          <w:b/>
          <w:szCs w:val="22"/>
        </w:rPr>
        <w:t>condiciones asistenciales, organizativas, docentes e investigadoras del Centro o Unidad Docente permiten el desarrollo adecuado de los programas formativos</w:t>
      </w:r>
      <w:r w:rsidRPr="00440EC8">
        <w:rPr>
          <w:rFonts w:ascii="Tahoma" w:hAnsi="Tahoma" w:cs="Tahoma"/>
          <w:szCs w:val="22"/>
        </w:rPr>
        <w:t xml:space="preserve"> de las especialidades en Ciencias de la Salud.</w:t>
      </w:r>
    </w:p>
    <w:p w:rsidR="004F52E0" w:rsidRPr="00440EC8" w:rsidRDefault="004F52E0" w:rsidP="004F52E0">
      <w:pPr>
        <w:pStyle w:val="Texto1"/>
        <w:numPr>
          <w:ilvl w:val="0"/>
          <w:numId w:val="1"/>
        </w:numPr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Que la </w:t>
      </w:r>
      <w:r w:rsidRPr="00440EC8">
        <w:rPr>
          <w:rFonts w:ascii="Tahoma" w:hAnsi="Tahoma" w:cs="Tahoma"/>
          <w:b/>
          <w:szCs w:val="22"/>
        </w:rPr>
        <w:t xml:space="preserve">formación que impartirá el Centro o Unidad Docente, se adecuará de forma continua a las previsiones de los programas formativos aprobados, al cumplimiento de los criterios de acreditación y demás disposiciones legales </w:t>
      </w:r>
      <w:r w:rsidRPr="00440EC8">
        <w:rPr>
          <w:rFonts w:ascii="Tahoma" w:hAnsi="Tahoma" w:cs="Tahoma"/>
          <w:szCs w:val="22"/>
        </w:rPr>
        <w:t>que resulten de aplicación en materia de formación sanitaria especializada.</w:t>
      </w:r>
    </w:p>
    <w:p w:rsidR="004F52E0" w:rsidRPr="00440EC8" w:rsidRDefault="004F52E0" w:rsidP="004F52E0">
      <w:pPr>
        <w:pStyle w:val="Texto1"/>
        <w:numPr>
          <w:ilvl w:val="0"/>
          <w:numId w:val="1"/>
        </w:numPr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Que </w:t>
      </w:r>
      <w:r w:rsidRPr="00440EC8">
        <w:rPr>
          <w:rFonts w:ascii="Tahoma" w:hAnsi="Tahoma" w:cs="Tahoma"/>
          <w:b/>
          <w:szCs w:val="22"/>
        </w:rPr>
        <w:t>aceptan las medidas que se establezcan por la Comunidad Autónoma y por el Ministerio de Sanidad, Servicios Sociales e Igualdad, en orden a la supervisión y control de calidad de la Unidad Docente y sus dispositivos</w:t>
      </w:r>
      <w:r w:rsidRPr="00440EC8">
        <w:rPr>
          <w:rFonts w:ascii="Tahoma" w:hAnsi="Tahoma" w:cs="Tahoma"/>
          <w:szCs w:val="22"/>
        </w:rPr>
        <w:t>, como son las auditorías docentes programadas por la Dirección General de Salud Pública, Calidad e Innovación respecto a los Centros y Unidades Docentes del Sistema Nacional de Salud. Entre ellas el acceso a</w:t>
      </w:r>
      <w:r>
        <w:rPr>
          <w:rFonts w:ascii="Tahoma" w:hAnsi="Tahoma" w:cs="Tahoma"/>
          <w:szCs w:val="22"/>
        </w:rPr>
        <w:t xml:space="preserve"> </w:t>
      </w:r>
      <w:r w:rsidRPr="00440EC8">
        <w:rPr>
          <w:rFonts w:ascii="Tahoma" w:hAnsi="Tahoma" w:cs="Tahoma"/>
          <w:szCs w:val="22"/>
        </w:rPr>
        <w:t>la informa</w:t>
      </w:r>
      <w:r>
        <w:rPr>
          <w:rFonts w:ascii="Tahoma" w:hAnsi="Tahoma" w:cs="Tahoma"/>
          <w:szCs w:val="22"/>
        </w:rPr>
        <w:t xml:space="preserve">ción sobre CMBD del centro disponible en el MS. </w:t>
      </w:r>
    </w:p>
    <w:p w:rsidR="004F52E0" w:rsidRPr="00440EC8" w:rsidRDefault="004F52E0" w:rsidP="004F52E0">
      <w:pPr>
        <w:pStyle w:val="Texto1"/>
        <w:numPr>
          <w:ilvl w:val="0"/>
          <w:numId w:val="1"/>
        </w:numPr>
        <w:spacing w:before="240"/>
        <w:rPr>
          <w:rFonts w:ascii="Tahoma" w:hAnsi="Tahoma" w:cs="Tahoma"/>
          <w:szCs w:val="22"/>
        </w:rPr>
      </w:pPr>
      <w:r w:rsidRPr="00440EC8">
        <w:rPr>
          <w:rFonts w:ascii="Tahoma" w:hAnsi="Tahoma" w:cs="Tahoma"/>
          <w:szCs w:val="22"/>
        </w:rPr>
        <w:t xml:space="preserve">Que </w:t>
      </w:r>
      <w:r w:rsidRPr="00440EC8">
        <w:rPr>
          <w:rFonts w:ascii="Tahoma" w:hAnsi="Tahoma" w:cs="Tahoma"/>
          <w:b/>
          <w:szCs w:val="22"/>
        </w:rPr>
        <w:t xml:space="preserve">comunicarán </w:t>
      </w:r>
      <w:r>
        <w:rPr>
          <w:rFonts w:ascii="Tahoma" w:hAnsi="Tahoma" w:cs="Tahoma"/>
          <w:b/>
          <w:szCs w:val="22"/>
        </w:rPr>
        <w:t xml:space="preserve">al Ministerio de Sanidad </w:t>
      </w:r>
      <w:r w:rsidRPr="00440EC8">
        <w:rPr>
          <w:rFonts w:ascii="Tahoma" w:hAnsi="Tahoma" w:cs="Tahoma"/>
          <w:b/>
          <w:szCs w:val="22"/>
        </w:rPr>
        <w:t xml:space="preserve">cualquier circunstancia sobrevenida que pueda generar cambios en la </w:t>
      </w:r>
      <w:r>
        <w:rPr>
          <w:rFonts w:ascii="Tahoma" w:hAnsi="Tahoma" w:cs="Tahoma"/>
          <w:b/>
          <w:szCs w:val="22"/>
        </w:rPr>
        <w:t xml:space="preserve">estructura y/o capacidad docente, </w:t>
      </w:r>
      <w:r w:rsidRPr="00440EC8">
        <w:rPr>
          <w:rFonts w:ascii="Tahoma" w:hAnsi="Tahoma" w:cs="Tahoma"/>
          <w:szCs w:val="22"/>
        </w:rPr>
        <w:t>al afectar a la formación.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0"/>
        <w:gridCol w:w="4075"/>
      </w:tblGrid>
      <w:tr w:rsidR="004F52E0" w:rsidRPr="00824AF0" w:rsidTr="00000913">
        <w:trPr>
          <w:trHeight w:val="654"/>
          <w:jc w:val="center"/>
        </w:trPr>
        <w:tc>
          <w:tcPr>
            <w:tcW w:w="4110" w:type="dxa"/>
            <w:shd w:val="clear" w:color="auto" w:fill="auto"/>
            <w:vAlign w:val="center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824AF0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Gerente/Entidad titular del Centro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/ Unidad Docente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824AF0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Jefe de Estudios</w:t>
            </w:r>
          </w:p>
        </w:tc>
      </w:tr>
      <w:tr w:rsidR="004F52E0" w:rsidRPr="00824AF0" w:rsidTr="00000913">
        <w:trPr>
          <w:trHeight w:val="850"/>
          <w:jc w:val="center"/>
        </w:trPr>
        <w:tc>
          <w:tcPr>
            <w:tcW w:w="4110" w:type="dxa"/>
            <w:shd w:val="clear" w:color="auto" w:fill="auto"/>
            <w:vAlign w:val="bottom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 w:rsidRPr="00824AF0">
              <w:rPr>
                <w:rFonts w:ascii="Tahoma" w:eastAsia="Calibri" w:hAnsi="Tahoma" w:cs="Tahoma"/>
                <w:sz w:val="22"/>
                <w:szCs w:val="22"/>
              </w:rPr>
              <w:t>Fdo</w:t>
            </w:r>
            <w:proofErr w:type="spellEnd"/>
            <w:r w:rsidRPr="00824AF0">
              <w:rPr>
                <w:rFonts w:ascii="Tahoma" w:eastAsia="Calibri" w:hAnsi="Tahoma" w:cs="Tahoma"/>
                <w:sz w:val="22"/>
                <w:szCs w:val="22"/>
              </w:rPr>
              <w:t>:</w:t>
            </w:r>
          </w:p>
        </w:tc>
        <w:tc>
          <w:tcPr>
            <w:tcW w:w="4075" w:type="dxa"/>
            <w:shd w:val="clear" w:color="auto" w:fill="auto"/>
            <w:vAlign w:val="bottom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 w:rsidRPr="00824AF0">
              <w:rPr>
                <w:rFonts w:ascii="Tahoma" w:eastAsia="Calibri" w:hAnsi="Tahoma" w:cs="Tahoma"/>
                <w:sz w:val="22"/>
                <w:szCs w:val="22"/>
              </w:rPr>
              <w:t>Fdo</w:t>
            </w:r>
            <w:proofErr w:type="spellEnd"/>
            <w:r w:rsidRPr="00824AF0">
              <w:rPr>
                <w:rFonts w:ascii="Tahoma" w:eastAsia="Calibri" w:hAnsi="Tahoma" w:cs="Tahoma"/>
                <w:sz w:val="22"/>
                <w:szCs w:val="22"/>
              </w:rPr>
              <w:t>:</w:t>
            </w:r>
          </w:p>
        </w:tc>
      </w:tr>
      <w:tr w:rsidR="004F52E0" w:rsidRPr="00824AF0" w:rsidTr="00000913">
        <w:trPr>
          <w:trHeight w:val="425"/>
          <w:jc w:val="center"/>
        </w:trPr>
        <w:tc>
          <w:tcPr>
            <w:tcW w:w="4110" w:type="dxa"/>
            <w:shd w:val="clear" w:color="auto" w:fill="auto"/>
            <w:vAlign w:val="center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2"/>
                <w:szCs w:val="22"/>
              </w:rPr>
            </w:pPr>
            <w:r w:rsidRPr="00824AF0">
              <w:rPr>
                <w:rFonts w:ascii="Tahoma" w:eastAsia="Calibri" w:hAnsi="Tahoma" w:cs="Tahoma"/>
                <w:sz w:val="22"/>
                <w:szCs w:val="22"/>
              </w:rPr>
              <w:t>Fecha: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4F52E0" w:rsidRPr="00824AF0" w:rsidRDefault="004F52E0" w:rsidP="00000913">
            <w:pPr>
              <w:autoSpaceDE w:val="0"/>
              <w:autoSpaceDN w:val="0"/>
              <w:adjustRightInd w:val="0"/>
              <w:ind w:left="380"/>
              <w:rPr>
                <w:rFonts w:ascii="Tahoma" w:eastAsia="Calibri" w:hAnsi="Tahoma" w:cs="Tahoma"/>
                <w:sz w:val="22"/>
                <w:szCs w:val="22"/>
              </w:rPr>
            </w:pPr>
            <w:r w:rsidRPr="00824AF0">
              <w:rPr>
                <w:rFonts w:ascii="Tahoma" w:eastAsia="Calibri" w:hAnsi="Tahoma" w:cs="Tahoma"/>
                <w:sz w:val="22"/>
                <w:szCs w:val="22"/>
              </w:rPr>
              <w:t>Fecha:</w:t>
            </w:r>
          </w:p>
        </w:tc>
      </w:tr>
    </w:tbl>
    <w:p w:rsidR="004F52E0" w:rsidRDefault="004F52E0" w:rsidP="004F52E0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42CF3" w:rsidRPr="004F52E0" w:rsidRDefault="00AA2321" w:rsidP="004F52E0"/>
    <w:sectPr w:rsidR="00B42CF3" w:rsidRPr="004F52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21" w:rsidRDefault="00AA2321" w:rsidP="004F52E0">
      <w:r>
        <w:separator/>
      </w:r>
    </w:p>
  </w:endnote>
  <w:endnote w:type="continuationSeparator" w:id="0">
    <w:p w:rsidR="00AA2321" w:rsidRDefault="00AA2321" w:rsidP="004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E0" w:rsidRPr="004F52E0" w:rsidRDefault="004F52E0" w:rsidP="004F52E0">
    <w:pPr>
      <w:tabs>
        <w:tab w:val="center" w:pos="4252"/>
        <w:tab w:val="right" w:pos="8504"/>
      </w:tabs>
      <w:rPr>
        <w:rFonts w:ascii="Arial" w:hAnsi="Arial" w:cs="Arial"/>
        <w:i/>
        <w:sz w:val="18"/>
        <w:szCs w:val="18"/>
      </w:rPr>
    </w:pPr>
    <w:r w:rsidRPr="004F52E0">
      <w:rPr>
        <w:rFonts w:ascii="Arial" w:hAnsi="Arial" w:cs="Arial"/>
        <w:i/>
        <w:sz w:val="18"/>
        <w:szCs w:val="18"/>
      </w:rPr>
      <w:t>Si la solicitud corresponde a un dispositivo docente se incluirá también el compromiso de la Entidad Titular del dispositivo</w:t>
    </w:r>
  </w:p>
  <w:p w:rsidR="004F52E0" w:rsidRDefault="004F5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21" w:rsidRDefault="00AA2321" w:rsidP="004F52E0">
      <w:r>
        <w:separator/>
      </w:r>
    </w:p>
  </w:footnote>
  <w:footnote w:type="continuationSeparator" w:id="0">
    <w:p w:rsidR="00AA2321" w:rsidRDefault="00AA2321" w:rsidP="004F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E0" w:rsidRDefault="004F52E0" w:rsidP="004F52E0">
    <w:pPr>
      <w:pStyle w:val="Encabezado"/>
      <w:tabs>
        <w:tab w:val="clear" w:pos="4252"/>
        <w:tab w:val="clear" w:pos="8504"/>
        <w:tab w:val="left" w:pos="6759"/>
      </w:tabs>
    </w:pPr>
    <w:r w:rsidRPr="006723B8">
      <w:rPr>
        <w:rFonts w:ascii="Tahoma,Bold" w:hAnsi="Tahoma,Bold" w:cs="Tahoma,Bold"/>
        <w:b/>
        <w:bCs/>
        <w:noProof/>
        <w:color w:val="0044AF"/>
        <w:sz w:val="28"/>
        <w:szCs w:val="28"/>
      </w:rPr>
      <w:drawing>
        <wp:inline distT="0" distB="0" distL="0" distR="0">
          <wp:extent cx="2265405" cy="648549"/>
          <wp:effectExtent l="0" t="0" r="1905" b="0"/>
          <wp:docPr id="1" name="Imagen 1" descr="logo_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144" cy="65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,Bold" w:hAnsi="Tahoma,Bold" w:cs="Tahoma,Bold"/>
        <w:b/>
        <w:bCs/>
        <w:color w:val="0044AF"/>
      </w:rPr>
      <w:t xml:space="preserve">              </w:t>
    </w:r>
    <w:r w:rsidRPr="004F52E0">
      <w:rPr>
        <w:rFonts w:ascii="Tahoma,Bold" w:hAnsi="Tahoma,Bold" w:cs="Tahoma,Bold"/>
        <w:b/>
        <w:bCs/>
        <w:color w:val="0044AF"/>
      </w:rPr>
      <w:t>MODELO INFORME COMPROMISO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FF2"/>
    <w:multiLevelType w:val="hybridMultilevel"/>
    <w:tmpl w:val="793EB95E"/>
    <w:lvl w:ilvl="0" w:tplc="9B4E948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4"/>
    <w:rsid w:val="000256DA"/>
    <w:rsid w:val="000F7D80"/>
    <w:rsid w:val="004F52E0"/>
    <w:rsid w:val="00AA2321"/>
    <w:rsid w:val="00C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A9A3"/>
  <w15:chartTrackingRefBased/>
  <w15:docId w15:val="{2004CF51-F221-473E-9077-B71CDB0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2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2E0"/>
  </w:style>
  <w:style w:type="paragraph" w:styleId="Piedepgina">
    <w:name w:val="footer"/>
    <w:basedOn w:val="Normal"/>
    <w:link w:val="PiedepginaCar"/>
    <w:uiPriority w:val="99"/>
    <w:unhideWhenUsed/>
    <w:rsid w:val="004F5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2E0"/>
  </w:style>
  <w:style w:type="paragraph" w:customStyle="1" w:styleId="Texto1">
    <w:name w:val="Texto 1"/>
    <w:basedOn w:val="Normal"/>
    <w:uiPriority w:val="99"/>
    <w:rsid w:val="004F52E0"/>
    <w:pPr>
      <w:spacing w:before="100" w:after="100" w:line="252" w:lineRule="auto"/>
      <w:jc w:val="both"/>
    </w:pPr>
    <w:rPr>
      <w:rFonts w:ascii="DIN-Regular" w:hAnsi="DIN-Regular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1640</Characters>
  <Application>Microsoft Office Word</Application>
  <DocSecurity>0</DocSecurity>
  <Lines>13</Lines>
  <Paragraphs>3</Paragraphs>
  <ScaleCrop>false</ScaleCrop>
  <Company>MINISTERIO DE SANIDAD, CONSUMO Y BIENESTAR SOCIAL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2</cp:revision>
  <dcterms:created xsi:type="dcterms:W3CDTF">2024-06-05T07:53:00Z</dcterms:created>
  <dcterms:modified xsi:type="dcterms:W3CDTF">2024-06-05T07:56:00Z</dcterms:modified>
</cp:coreProperties>
</file>