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6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1. DATOS GENERALES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100"/>
        <w:gridCol w:w="2800"/>
        <w:gridCol w:w="2100"/>
        <w:gridCol w:w="4900"/>
      </w:tblGrid>
      <w:tr>
        <w:trPr>
          <w:trHeight w:val="460" w:hRule="atLeast"/>
        </w:trPr>
        <w:tc>
          <w:tcPr>
            <w:tcW w:w="42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 la UDM</w:t>
            </w:r>
          </w:p>
        </w:tc>
        <w:tc>
          <w:tcPr>
            <w:tcW w:w="9800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Localidad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Provincia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Entidad Titular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1"/>
        <w:rPr>
          <w:b/>
          <w:sz w:val="13"/>
        </w:rPr>
      </w:pPr>
    </w:p>
    <w:p>
      <w:pPr>
        <w:tabs>
          <w:tab w:pos="14366" w:val="left" w:leader="none"/>
        </w:tabs>
        <w:spacing w:before="91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2. RECURSOS HUMANOS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5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2340"/>
        <w:gridCol w:w="2706"/>
        <w:gridCol w:w="554"/>
        <w:gridCol w:w="4200"/>
      </w:tblGrid>
      <w:tr>
        <w:trPr>
          <w:trHeight w:val="460" w:hRule="atLeast"/>
        </w:trPr>
        <w:tc>
          <w:tcPr>
            <w:tcW w:w="9800" w:type="dxa"/>
            <w:gridSpan w:val="4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Psiquiatras de la UDM</w:t>
            </w:r>
          </w:p>
        </w:tc>
        <w:tc>
          <w:tcPr>
            <w:tcW w:w="4200" w:type="dxa"/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200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Datos de los Psiquiatras</w:t>
            </w:r>
          </w:p>
        </w:tc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2446" w:val="left" w:leader="none"/>
                <w:tab w:pos="5152" w:val="left" w:leader="none"/>
              </w:tabs>
              <w:spacing w:before="7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  <w:tab/>
              <w:t>Apellidos</w:t>
              <w:tab/>
              <w:t>Jornada completa</w:t>
            </w:r>
          </w:p>
        </w:tc>
      </w:tr>
      <w:tr>
        <w:trPr>
          <w:trHeight w:val="524" w:hRule="atLeast"/>
        </w:trPr>
        <w:tc>
          <w:tcPr>
            <w:tcW w:w="420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06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75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6"/>
        </w:rPr>
      </w:pPr>
      <w:r>
        <w:rPr/>
        <w:pict>
          <v:shape style="position:absolute;margin-left:52pt;margin-top:12.03431pt;width:648pt;height:.1pt;mso-position-horizontal-relative:page;mso-position-vertical-relative:paragraph;z-index:-15728640;mso-wrap-distance-left:0;mso-wrap-distance-right:0" coordorigin="1040,241" coordsize="12960,0" path="m1040,241l14000,241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spacing w:line="240" w:lineRule="auto" w:before="5" w:after="1"/>
        <w:rPr>
          <w:b/>
          <w:sz w:val="19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2340"/>
        <w:gridCol w:w="2706"/>
        <w:gridCol w:w="554"/>
        <w:gridCol w:w="4200"/>
      </w:tblGrid>
      <w:tr>
        <w:trPr>
          <w:trHeight w:val="460" w:hRule="atLeast"/>
        </w:trPr>
        <w:tc>
          <w:tcPr>
            <w:tcW w:w="9800" w:type="dxa"/>
            <w:gridSpan w:val="4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Psiquiatras Infantil y de la Adolescencia de la UDM</w:t>
            </w:r>
          </w:p>
        </w:tc>
        <w:tc>
          <w:tcPr>
            <w:tcW w:w="4200" w:type="dxa"/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200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5"/>
              <w:ind w:left="106" w:right="233"/>
              <w:rPr>
                <w:b/>
                <w:sz w:val="24"/>
              </w:rPr>
            </w:pPr>
            <w:r>
              <w:rPr>
                <w:b/>
                <w:sz w:val="24"/>
              </w:rPr>
              <w:t>Datos de los Psiquiatras Infantil y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de la Adolescencia</w:t>
            </w:r>
          </w:p>
        </w:tc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2446" w:val="left" w:leader="none"/>
                <w:tab w:pos="5152" w:val="left" w:leader="none"/>
              </w:tabs>
              <w:spacing w:before="7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  <w:tab/>
              <w:t>Apellidos</w:t>
              <w:tab/>
              <w:t>Jornada completa</w:t>
            </w:r>
          </w:p>
        </w:tc>
      </w:tr>
      <w:tr>
        <w:trPr>
          <w:trHeight w:val="524" w:hRule="atLeast"/>
        </w:trPr>
        <w:tc>
          <w:tcPr>
            <w:tcW w:w="420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06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75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6"/>
        </w:rPr>
      </w:pPr>
      <w:r>
        <w:rPr/>
        <w:pict>
          <v:shape style="position:absolute;margin-left:52pt;margin-top:12.03431pt;width:648pt;height:.1pt;mso-position-horizontal-relative:page;mso-position-vertical-relative:paragraph;z-index:-15728128;mso-wrap-distance-left:0;mso-wrap-distance-right:0" coordorigin="1040,241" coordsize="12960,0" path="m1040,241l14000,241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spacing w:line="240" w:lineRule="auto" w:before="5" w:after="1"/>
        <w:rPr>
          <w:b/>
          <w:sz w:val="19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2340"/>
        <w:gridCol w:w="2706"/>
        <w:gridCol w:w="554"/>
        <w:gridCol w:w="4200"/>
      </w:tblGrid>
      <w:tr>
        <w:trPr>
          <w:trHeight w:val="460" w:hRule="atLeast"/>
        </w:trPr>
        <w:tc>
          <w:tcPr>
            <w:tcW w:w="9800" w:type="dxa"/>
            <w:gridSpan w:val="4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Psicólogos Clínicos de la UDM</w:t>
            </w:r>
          </w:p>
        </w:tc>
        <w:tc>
          <w:tcPr>
            <w:tcW w:w="4200" w:type="dxa"/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200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Datos de los Psicólogos Clínicos</w:t>
            </w:r>
          </w:p>
        </w:tc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2446" w:val="left" w:leader="none"/>
                <w:tab w:pos="5152" w:val="left" w:leader="none"/>
              </w:tabs>
              <w:spacing w:before="7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  <w:tab/>
              <w:t>Apellidos</w:t>
              <w:tab/>
              <w:t>Jornada completa</w:t>
            </w:r>
          </w:p>
        </w:tc>
      </w:tr>
      <w:tr>
        <w:trPr>
          <w:trHeight w:val="524" w:hRule="atLeast"/>
        </w:trPr>
        <w:tc>
          <w:tcPr>
            <w:tcW w:w="420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06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75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6"/>
        </w:rPr>
      </w:pPr>
      <w:r>
        <w:rPr/>
        <w:pict>
          <v:shape style="position:absolute;margin-left:52pt;margin-top:12.03431pt;width:648pt;height:.1pt;mso-position-horizontal-relative:page;mso-position-vertical-relative:paragraph;z-index:-15727616;mso-wrap-distance-left:0;mso-wrap-distance-right:0" coordorigin="1040,241" coordsize="12960,0" path="m1040,241l14000,241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spacing w:line="240" w:lineRule="auto" w:before="5" w:after="1"/>
        <w:rPr>
          <w:b/>
          <w:sz w:val="19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2340"/>
        <w:gridCol w:w="2706"/>
        <w:gridCol w:w="554"/>
        <w:gridCol w:w="4200"/>
      </w:tblGrid>
      <w:tr>
        <w:trPr>
          <w:trHeight w:val="461" w:hRule="atLeast"/>
        </w:trPr>
        <w:tc>
          <w:tcPr>
            <w:tcW w:w="9800" w:type="dxa"/>
            <w:gridSpan w:val="4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Número de Enfermeras especialistas en Salud Mental de la UDM</w:t>
            </w:r>
          </w:p>
        </w:tc>
        <w:tc>
          <w:tcPr>
            <w:tcW w:w="4200" w:type="dxa"/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4" w:hRule="atLeast"/>
        </w:trPr>
        <w:tc>
          <w:tcPr>
            <w:tcW w:w="4200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Datos de las Enfermeras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especialistas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Salud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Mental</w:t>
            </w:r>
          </w:p>
        </w:tc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2446" w:val="left" w:leader="none"/>
                <w:tab w:pos="5152" w:val="left" w:leader="none"/>
              </w:tabs>
              <w:spacing w:before="7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  <w:tab/>
              <w:t>Apellidos</w:t>
              <w:tab/>
              <w:t>Jornada completa</w:t>
            </w:r>
          </w:p>
        </w:tc>
      </w:tr>
      <w:tr>
        <w:trPr>
          <w:trHeight w:val="524" w:hRule="atLeast"/>
        </w:trPr>
        <w:tc>
          <w:tcPr>
            <w:tcW w:w="420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06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75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9"/>
        <w:rPr>
          <w:b/>
          <w:sz w:val="14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3. ÁREA FÍSICA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4200"/>
      </w:tblGrid>
      <w:tr>
        <w:trPr>
          <w:trHeight w:val="460" w:hRule="atLeast"/>
        </w:trPr>
        <w:tc>
          <w:tcPr>
            <w:tcW w:w="98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Cobertura poblacional</w:t>
            </w:r>
          </w:p>
        </w:tc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6" w:hRule="atLeast"/>
        </w:trPr>
        <w:tc>
          <w:tcPr>
            <w:tcW w:w="420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 w:right="1091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 de su área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cobertura poblacional</w:t>
            </w:r>
          </w:p>
        </w:tc>
        <w:tc>
          <w:tcPr>
            <w:tcW w:w="98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3"/>
        <w:rPr>
          <w:b/>
          <w:sz w:val="12"/>
        </w:rPr>
      </w:pPr>
    </w:p>
    <w:p>
      <w:pPr>
        <w:tabs>
          <w:tab w:pos="14233" w:val="left" w:leader="none"/>
        </w:tabs>
        <w:spacing w:before="91"/>
        <w:ind w:left="233" w:right="0" w:firstLine="0"/>
        <w:jc w:val="left"/>
        <w:rPr>
          <w:b/>
          <w:sz w:val="28"/>
        </w:rPr>
      </w:pPr>
      <w:r>
        <w:rPr>
          <w:b/>
          <w:sz w:val="28"/>
          <w:shd w:fill="D8D8D8" w:color="auto" w:val="clear"/>
        </w:rPr>
        <w:t> </w:t>
      </w:r>
      <w:r>
        <w:rPr>
          <w:b/>
          <w:sz w:val="28"/>
          <w:shd w:fill="D8D8D8" w:color="auto" w:val="clear"/>
        </w:rPr>
        <w:t>Áreas Asistenciales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366"/>
      </w:pPr>
      <w:r>
        <w:rPr/>
        <w:t>Indique</w:t>
      </w:r>
      <w:r>
        <w:rPr>
          <w:spacing w:val="-7"/>
        </w:rPr>
        <w:t> </w:t>
      </w:r>
      <w:r>
        <w:rPr/>
        <w:t>si la</w:t>
      </w:r>
      <w:r>
        <w:rPr>
          <w:spacing w:val="-2"/>
        </w:rPr>
        <w:t> </w:t>
      </w:r>
      <w:r>
        <w:rPr/>
        <w:t>UDM</w:t>
      </w:r>
      <w:r>
        <w:rPr>
          <w:spacing w:val="-2"/>
        </w:rPr>
        <w:t> </w:t>
      </w:r>
      <w:r>
        <w:rPr/>
        <w:t>dispone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8"/>
        </w:rPr>
        <w:t> </w:t>
      </w:r>
      <w:r>
        <w:rPr/>
        <w:t>siguientes</w:t>
      </w:r>
      <w:r>
        <w:rPr>
          <w:spacing w:val="-8"/>
        </w:rPr>
        <w:t> </w:t>
      </w:r>
      <w:r>
        <w:rPr/>
        <w:t>dispositivos: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5870" w:h="22460"/>
          <w:pgMar w:header="453" w:footer="453" w:top="2220" w:bottom="640" w:left="700" w:right="680"/>
          <w:pgNumType w:start="1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37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7"/>
        <w:gridCol w:w="1380"/>
        <w:gridCol w:w="1367"/>
      </w:tblGrid>
      <w:tr>
        <w:trPr>
          <w:trHeight w:val="731" w:hRule="atLeast"/>
        </w:trPr>
        <w:tc>
          <w:tcPr>
            <w:tcW w:w="10987" w:type="dxa"/>
          </w:tcPr>
          <w:p>
            <w:pPr>
              <w:pStyle w:val="TableParagraph"/>
              <w:ind w:left="99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Dispositivos de hospitalización psiquiátrica de adultos, incluyendo domiciliaria y Hospital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Día</w:t>
            </w: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45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67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17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731" w:hRule="atLeast"/>
        </w:trPr>
        <w:tc>
          <w:tcPr>
            <w:tcW w:w="10987" w:type="dxa"/>
          </w:tcPr>
          <w:p>
            <w:pPr>
              <w:pStyle w:val="TableParagraph"/>
              <w:ind w:left="99" w:right="1223"/>
              <w:rPr>
                <w:b/>
                <w:sz w:val="24"/>
              </w:rPr>
            </w:pPr>
            <w:r>
              <w:rPr>
                <w:b/>
                <w:sz w:val="24"/>
              </w:rPr>
              <w:t>Dispositivos de hospitalización psiquiátrica infantil y de la adolescencia, incluyendo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domiciliaria y Hospital de Día</w:t>
            </w: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45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67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17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Centros de salud mental</w:t>
            </w: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45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67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17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Centros o Unidades de salud mental Infantil y de la Adolescencia</w:t>
            </w: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45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67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17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Dispositivos de urgencias psiquiátricas</w:t>
            </w: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45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9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67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17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21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Unidades de psiquiatría psicosomática, de interconsulta y de enlace de adultos</w:t>
            </w: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45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3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67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17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5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731" w:hRule="atLeast"/>
        </w:trPr>
        <w:tc>
          <w:tcPr>
            <w:tcW w:w="10987" w:type="dxa"/>
          </w:tcPr>
          <w:p>
            <w:pPr>
              <w:pStyle w:val="TableParagraph"/>
              <w:ind w:left="99"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>Unidades de psiquiatría psicosomática infantil y de la adolescencia, de interconsulta y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enlace</w:t>
            </w: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45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7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67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17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9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731" w:hRule="atLeast"/>
        </w:trPr>
        <w:tc>
          <w:tcPr>
            <w:tcW w:w="10987" w:type="dxa"/>
          </w:tcPr>
          <w:p>
            <w:pPr>
              <w:pStyle w:val="TableParagraph"/>
              <w:ind w:left="99"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Dispositivos de Neurología, Medicina Interna, Medicina Familiar y Comunitaria o Pediatría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sus Áreas Específicas</w:t>
            </w: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45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31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67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17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33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731" w:hRule="atLeast"/>
        </w:trPr>
        <w:tc>
          <w:tcPr>
            <w:tcW w:w="10987" w:type="dxa"/>
          </w:tcPr>
          <w:p>
            <w:pPr>
              <w:pStyle w:val="TableParagraph"/>
              <w:ind w:left="99"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Centros de rehabilitación psiquiátrica y psicosocial, incluyendo centros de día y hospitales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de día rehabilitadores</w:t>
            </w: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45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67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17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7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Dispositivos o programas de psicogeriatría</w:t>
            </w: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45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3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67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17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4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731" w:hRule="atLeast"/>
        </w:trPr>
        <w:tc>
          <w:tcPr>
            <w:tcW w:w="10987" w:type="dxa"/>
          </w:tcPr>
          <w:p>
            <w:pPr>
              <w:pStyle w:val="TableParagraph"/>
              <w:ind w:left="99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Dispositivos o programas de atención al alcoholismo u otras adicciones con/sin sustancia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patología dual</w:t>
            </w: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45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43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67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17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45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731" w:hRule="atLeast"/>
        </w:trPr>
        <w:tc>
          <w:tcPr>
            <w:tcW w:w="10987" w:type="dxa"/>
          </w:tcPr>
          <w:p>
            <w:pPr>
              <w:pStyle w:val="TableParagraph"/>
              <w:ind w:left="99" w:right="1383"/>
              <w:rPr>
                <w:b/>
                <w:sz w:val="24"/>
              </w:rPr>
            </w:pPr>
            <w:r>
              <w:rPr>
                <w:b/>
                <w:sz w:val="24"/>
              </w:rPr>
              <w:t>Unidades clínicas/investigación en atención trastornos del espectro autista y otros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trastornos del neurodesarrollo</w:t>
            </w: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45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4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67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17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4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Unidades clínicas/investigación en atención trastornos de la conducta alimentaria</w:t>
            </w: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45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1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67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17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3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731" w:hRule="atLeast"/>
        </w:trPr>
        <w:tc>
          <w:tcPr>
            <w:tcW w:w="10987" w:type="dxa"/>
          </w:tcPr>
          <w:p>
            <w:pPr>
              <w:pStyle w:val="TableParagraph"/>
              <w:ind w:left="99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Unidades clínicas/investigación especializadas en otras patologías específicas (al menos dos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de las siguientes):</w:t>
            </w: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45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55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67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17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57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731" w:hRule="atLeast"/>
        </w:trPr>
        <w:tc>
          <w:tcPr>
            <w:tcW w:w="13734" w:type="dxa"/>
            <w:gridSpan w:val="3"/>
          </w:tcPr>
          <w:p>
            <w:pPr>
              <w:pStyle w:val="TableParagraph"/>
              <w:spacing w:line="220" w:lineRule="auto" w:before="87"/>
              <w:ind w:left="579" w:right="686" w:hanging="427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4320"/>
                  <wp:effectExtent l="0" t="0" r="0" b="0"/>
                  <wp:docPr id="59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>    </w:t>
            </w:r>
            <w:r>
              <w:rPr>
                <w:rFonts w:ascii="Arial MT" w:hAnsi="Arial MT"/>
                <w:sz w:val="24"/>
              </w:rPr>
              <w:t>Unidades de primeros episodios psicóticos, de trastorno bipolar, de trastornos de la personalidad, de trastornos de la</w:t>
            </w:r>
            <w:r>
              <w:rPr>
                <w:rFonts w:ascii="Arial MT" w:hAnsi="Arial MT"/>
                <w:spacing w:val="-6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conducta alimentaria, de trauma complejo y otras</w:t>
            </w:r>
          </w:p>
        </w:tc>
      </w:tr>
      <w:tr>
        <w:trPr>
          <w:trHeight w:val="465" w:hRule="atLeast"/>
        </w:trPr>
        <w:tc>
          <w:tcPr>
            <w:tcW w:w="13734" w:type="dxa"/>
            <w:gridSpan w:val="3"/>
          </w:tcPr>
          <w:p>
            <w:pPr>
              <w:pStyle w:val="TableParagraph"/>
              <w:ind w:left="152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61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>    </w:t>
            </w:r>
            <w:r>
              <w:rPr>
                <w:rFonts w:ascii="Arial MT" w:hAnsi="Arial MT"/>
                <w:sz w:val="24"/>
              </w:rPr>
              <w:t>Unidades clínicas/investigación especializadas en psicoterapia</w:t>
            </w:r>
          </w:p>
        </w:tc>
      </w:tr>
      <w:tr>
        <w:trPr>
          <w:trHeight w:val="465" w:hRule="atLeast"/>
        </w:trPr>
        <w:tc>
          <w:tcPr>
            <w:tcW w:w="13734" w:type="dxa"/>
            <w:gridSpan w:val="3"/>
          </w:tcPr>
          <w:p>
            <w:pPr>
              <w:pStyle w:val="TableParagraph"/>
              <w:ind w:left="152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6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>    </w:t>
            </w:r>
            <w:r>
              <w:rPr>
                <w:rFonts w:ascii="Arial MT" w:hAnsi="Arial MT"/>
                <w:sz w:val="24"/>
              </w:rPr>
              <w:t>Unidades de evaluación de servicios y gestión</w:t>
            </w:r>
          </w:p>
        </w:tc>
      </w:tr>
      <w:tr>
        <w:trPr>
          <w:trHeight w:val="465" w:hRule="atLeast"/>
        </w:trPr>
        <w:tc>
          <w:tcPr>
            <w:tcW w:w="13734" w:type="dxa"/>
            <w:gridSpan w:val="3"/>
          </w:tcPr>
          <w:p>
            <w:pPr>
              <w:pStyle w:val="TableParagraph"/>
              <w:ind w:left="152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65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>    </w:t>
            </w:r>
            <w:r>
              <w:rPr>
                <w:rFonts w:ascii="Arial MT" w:hAnsi="Arial MT"/>
                <w:sz w:val="24"/>
              </w:rPr>
              <w:t>Psiquiatría Perinatal</w:t>
            </w:r>
          </w:p>
        </w:tc>
      </w:tr>
    </w:tbl>
    <w:p>
      <w:pPr>
        <w:pStyle w:val="BodyText"/>
        <w:spacing w:before="9"/>
        <w:rPr>
          <w:sz w:val="12"/>
        </w:rPr>
      </w:pPr>
    </w:p>
    <w:p>
      <w:pPr>
        <w:pStyle w:val="Heading1"/>
        <w:tabs>
          <w:tab w:pos="14233" w:val="left" w:leader="none"/>
        </w:tabs>
        <w:ind w:left="233"/>
      </w:pPr>
      <w:r>
        <w:rPr>
          <w:shd w:fill="D8D8D8" w:color="auto" w:val="clear"/>
        </w:rPr>
        <w:t> </w:t>
      </w:r>
      <w:r>
        <w:rPr>
          <w:shd w:fill="D8D8D8" w:color="auto" w:val="clear"/>
        </w:rPr>
        <w:t>Equipamiento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366"/>
      </w:pPr>
      <w:r>
        <w:rPr/>
        <w:t>Indique</w:t>
      </w:r>
      <w:r>
        <w:rPr>
          <w:spacing w:val="-7"/>
        </w:rPr>
        <w:t> </w:t>
      </w:r>
      <w:r>
        <w:rPr/>
        <w:t>si la</w:t>
      </w:r>
      <w:r>
        <w:rPr>
          <w:spacing w:val="-2"/>
        </w:rPr>
        <w:t> </w:t>
      </w:r>
      <w:r>
        <w:rPr/>
        <w:t>unidad</w:t>
      </w:r>
      <w:r>
        <w:rPr>
          <w:spacing w:val="-8"/>
        </w:rPr>
        <w:t> </w:t>
      </w:r>
      <w:r>
        <w:rPr/>
        <w:t>cuenta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acceso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equipamiento</w:t>
      </w:r>
      <w:r>
        <w:rPr>
          <w:spacing w:val="-13"/>
        </w:rPr>
        <w:t> </w:t>
      </w:r>
      <w:r>
        <w:rPr/>
        <w:t>siguiente: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37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7"/>
        <w:gridCol w:w="1380"/>
        <w:gridCol w:w="1367"/>
      </w:tblGrid>
      <w:tr>
        <w:trPr>
          <w:trHeight w:val="491" w:hRule="atLeast"/>
        </w:trPr>
        <w:tc>
          <w:tcPr>
            <w:tcW w:w="10987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Sistemas informáticos de recogida de información clínica</w:t>
            </w: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45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6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67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17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6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Sistemas de comunicación (coordinación)</w:t>
            </w: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45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71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67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17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73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Medios audiovisuales</w:t>
            </w: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45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7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67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17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77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Sala de consultas</w:t>
            </w: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45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79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67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17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81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Salas de terapia de grupo</w:t>
            </w: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45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83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67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17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85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Material de exploración del desarrollo</w:t>
            </w: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45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8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67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17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8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spacing w:after="0"/>
        <w:jc w:val="right"/>
        <w:rPr>
          <w:rFonts w:ascii="Arial MT"/>
          <w:sz w:val="24"/>
        </w:rPr>
        <w:sectPr>
          <w:pgSz w:w="15870" w:h="22460"/>
          <w:pgMar w:header="453" w:footer="453" w:top="2220" w:bottom="640" w:left="700" w:right="68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37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7"/>
        <w:gridCol w:w="2747"/>
      </w:tblGrid>
      <w:tr>
        <w:trPr>
          <w:trHeight w:val="491" w:hRule="atLeast"/>
        </w:trPr>
        <w:tc>
          <w:tcPr>
            <w:tcW w:w="10987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Material de exploración de psicopatología: Psicometría</w:t>
            </w:r>
          </w:p>
        </w:tc>
        <w:tc>
          <w:tcPr>
            <w:tcW w:w="2747" w:type="dxa"/>
          </w:tcPr>
          <w:p>
            <w:pPr>
              <w:pStyle w:val="TableParagraph"/>
              <w:tabs>
                <w:tab w:pos="1373" w:val="left" w:leader="none"/>
              </w:tabs>
              <w:spacing w:before="98"/>
              <w:ind w:right="417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9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4684" cy="144684"/>
                  <wp:effectExtent l="0" t="0" r="0" b="0"/>
                  <wp:docPr id="9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Biblioteca virtual</w:t>
            </w:r>
          </w:p>
        </w:tc>
        <w:tc>
          <w:tcPr>
            <w:tcW w:w="2747" w:type="dxa"/>
          </w:tcPr>
          <w:p>
            <w:pPr>
              <w:pStyle w:val="TableParagraph"/>
              <w:tabs>
                <w:tab w:pos="1373" w:val="left" w:leader="none"/>
              </w:tabs>
              <w:spacing w:before="98"/>
              <w:ind w:right="417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95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22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5341" cy="145732"/>
                  <wp:effectExtent l="0" t="0" r="0" b="0"/>
                  <wp:docPr id="97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23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7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spacing w:before="9"/>
        <w:rPr>
          <w:sz w:val="12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4. ACTIVIDAD ASISTENCIAL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233"/>
      </w:pPr>
      <w:r>
        <w:rPr/>
        <w:t>Actividad</w:t>
      </w:r>
      <w:r>
        <w:rPr>
          <w:spacing w:val="-7"/>
        </w:rPr>
        <w:t> </w:t>
      </w:r>
      <w:r>
        <w:rPr/>
        <w:t>anual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UDM</w:t>
      </w:r>
      <w:r>
        <w:rPr>
          <w:spacing w:val="-2"/>
        </w:rPr>
        <w:t> </w:t>
      </w:r>
      <w:r>
        <w:rPr/>
        <w:t>para</w:t>
      </w:r>
      <w:r>
        <w:rPr>
          <w:spacing w:val="-5"/>
        </w:rPr>
        <w:t> </w:t>
      </w:r>
      <w:r>
        <w:rPr/>
        <w:t>población</w:t>
      </w:r>
      <w:r>
        <w:rPr>
          <w:spacing w:val="-10"/>
        </w:rPr>
        <w:t> </w:t>
      </w:r>
      <w:r>
        <w:rPr/>
        <w:t>adulta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años</w:t>
      </w:r>
      <w:r>
        <w:rPr>
          <w:spacing w:val="-4"/>
        </w:rPr>
        <w:t> </w:t>
      </w:r>
      <w:r>
        <w:rPr/>
        <w:t>anteriores</w:t>
      </w:r>
      <w:r>
        <w:rPr>
          <w:spacing w:val="-9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presentación</w:t>
      </w:r>
      <w:r>
        <w:rPr>
          <w:spacing w:val="-1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solicitud: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460" w:hRule="atLeast"/>
        </w:trPr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N.º de ingresos, incluyendo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hospitalización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parcial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domiciliaria/año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N.º de ingresos, incluyendo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hospitalización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parcial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domiciliaria/año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primeras visitas/consultas/año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primeras visitas/consultas/año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1644"/>
              <w:rPr>
                <w:b/>
                <w:sz w:val="24"/>
              </w:rPr>
            </w:pPr>
            <w:r>
              <w:rPr>
                <w:b/>
                <w:sz w:val="24"/>
              </w:rPr>
              <w:t>N.º de visitas/consultas 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seguimiento/sucesivas/año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1644"/>
              <w:rPr>
                <w:b/>
                <w:sz w:val="24"/>
              </w:rPr>
            </w:pPr>
            <w:r>
              <w:rPr>
                <w:b/>
                <w:sz w:val="24"/>
              </w:rPr>
              <w:t>N.º de visitas/consultas 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seguimiento/sucesivas/año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26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 w:right="807"/>
              <w:rPr>
                <w:b/>
                <w:sz w:val="24"/>
              </w:rPr>
            </w:pPr>
            <w:r>
              <w:rPr>
                <w:b/>
                <w:sz w:val="24"/>
              </w:rPr>
              <w:t>N.º de urgencias de salud mental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(hospitalarias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comunitarias)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/año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 w:right="807"/>
              <w:rPr>
                <w:b/>
                <w:sz w:val="24"/>
              </w:rPr>
            </w:pPr>
            <w:r>
              <w:rPr>
                <w:b/>
                <w:sz w:val="24"/>
              </w:rPr>
              <w:t>N.º de urgencias de salud mental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(hospitalarias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comunitarias)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/año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26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N.º de pacientes atendidos en programas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ambulatorios intensivos/año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N.º de pacientes atendidos en programas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ambulatorios intensivos/año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99" w:right="463"/>
              <w:rPr>
                <w:b/>
                <w:sz w:val="24"/>
              </w:rPr>
            </w:pPr>
            <w:r>
              <w:rPr>
                <w:b/>
                <w:sz w:val="24"/>
              </w:rPr>
              <w:t>N.º de pacientes nuevos atendidos en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programas específicos/año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99" w:right="463"/>
              <w:rPr>
                <w:b/>
                <w:sz w:val="24"/>
              </w:rPr>
            </w:pPr>
            <w:r>
              <w:rPr>
                <w:b/>
                <w:sz w:val="24"/>
              </w:rPr>
              <w:t>N.º de pacientes nuevos atendidos en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programas específicos/año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52pt;margin-top:10.567643pt;width:648pt;height:.1pt;mso-position-horizontal-relative:page;mso-position-vertical-relative:paragraph;z-index:-15727104;mso-wrap-distance-left:0;mso-wrap-distance-right:0" coordorigin="1040,211" coordsize="12960,0" path="m1040,211l14000,211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233"/>
      </w:pPr>
      <w:r>
        <w:rPr/>
        <w:t>Actividad</w:t>
      </w:r>
      <w:r>
        <w:rPr>
          <w:spacing w:val="-7"/>
        </w:rPr>
        <w:t> </w:t>
      </w:r>
      <w:r>
        <w:rPr/>
        <w:t>anual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UDM</w:t>
      </w:r>
      <w:r>
        <w:rPr>
          <w:spacing w:val="-2"/>
        </w:rPr>
        <w:t> </w:t>
      </w:r>
      <w:r>
        <w:rPr/>
        <w:t>para</w:t>
      </w:r>
      <w:r>
        <w:rPr>
          <w:spacing w:val="-5"/>
        </w:rPr>
        <w:t> </w:t>
      </w:r>
      <w:r>
        <w:rPr/>
        <w:t>población</w:t>
      </w:r>
      <w:r>
        <w:rPr>
          <w:spacing w:val="-10"/>
        </w:rPr>
        <w:t> </w:t>
      </w:r>
      <w:r>
        <w:rPr/>
        <w:t>de</w:t>
      </w:r>
      <w:r>
        <w:rPr>
          <w:spacing w:val="-3"/>
        </w:rPr>
        <w:t> </w:t>
      </w:r>
      <w:r>
        <w:rPr/>
        <w:t>Infancia</w:t>
      </w:r>
      <w:r>
        <w:rPr>
          <w:spacing w:val="-5"/>
        </w:rPr>
        <w:t> </w:t>
      </w:r>
      <w:r>
        <w:rPr/>
        <w:t>y Adolescencia</w:t>
      </w:r>
      <w:r>
        <w:rPr>
          <w:spacing w:val="-1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años</w:t>
      </w:r>
      <w:r>
        <w:rPr>
          <w:spacing w:val="-4"/>
        </w:rPr>
        <w:t> </w:t>
      </w:r>
      <w:r>
        <w:rPr/>
        <w:t>anteriores</w:t>
      </w:r>
      <w:r>
        <w:rPr>
          <w:spacing w:val="-9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presentación</w:t>
      </w:r>
      <w:r>
        <w:rPr>
          <w:spacing w:val="-1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solicitud: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460" w:hRule="atLeast"/>
        </w:trPr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N.º de ingresos, incluyendo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hospitalización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parcial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domiciliaria/año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N.º de ingresos, incluyendo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hospitalización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parcial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domiciliaria/año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primeras visitas/consultas/año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primeras visitas/consultas/año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1644"/>
              <w:rPr>
                <w:b/>
                <w:sz w:val="24"/>
              </w:rPr>
            </w:pPr>
            <w:r>
              <w:rPr>
                <w:b/>
                <w:sz w:val="24"/>
              </w:rPr>
              <w:t>N.º de visitas/consultas 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seguimiento/sucesivas/año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1644"/>
              <w:rPr>
                <w:b/>
                <w:sz w:val="24"/>
              </w:rPr>
            </w:pPr>
            <w:r>
              <w:rPr>
                <w:b/>
                <w:sz w:val="24"/>
              </w:rPr>
              <w:t>N.º de visitas/consultas 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seguimiento/sucesivas/año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26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 w:right="807"/>
              <w:rPr>
                <w:b/>
                <w:sz w:val="24"/>
              </w:rPr>
            </w:pPr>
            <w:r>
              <w:rPr>
                <w:b/>
                <w:sz w:val="24"/>
              </w:rPr>
              <w:t>N.º de urgencias de salud mental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(hospitalarias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comunitarias)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/año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 w:right="807"/>
              <w:rPr>
                <w:b/>
                <w:sz w:val="24"/>
              </w:rPr>
            </w:pPr>
            <w:r>
              <w:rPr>
                <w:b/>
                <w:sz w:val="24"/>
              </w:rPr>
              <w:t>N.º de urgencias de salud mental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(hospitalarias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comunitarias)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/año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26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N.º de pacientes atendidos en programas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ambulatorios intensivos/año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N.º de pacientes atendidos en programas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ambulatorios intensivos/año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99" w:right="463"/>
              <w:rPr>
                <w:b/>
                <w:sz w:val="24"/>
              </w:rPr>
            </w:pPr>
            <w:r>
              <w:rPr>
                <w:b/>
                <w:sz w:val="24"/>
              </w:rPr>
              <w:t>N.º de pacientes nuevos atendidos en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programas específicos/año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99" w:right="463"/>
              <w:rPr>
                <w:b/>
                <w:sz w:val="24"/>
              </w:rPr>
            </w:pPr>
            <w:r>
              <w:rPr>
                <w:b/>
                <w:sz w:val="24"/>
              </w:rPr>
              <w:t>N.º de pacientes nuevos atendidos en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programas específicos/año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after="0"/>
        <w:jc w:val="right"/>
        <w:rPr>
          <w:rFonts w:ascii="Arial MT"/>
          <w:sz w:val="24"/>
        </w:rPr>
        <w:sectPr>
          <w:pgSz w:w="15870" w:h="22460"/>
          <w:pgMar w:header="453" w:footer="453" w:top="2220" w:bottom="640" w:left="700" w:right="680"/>
        </w:sectPr>
      </w:pPr>
    </w:p>
    <w:p>
      <w:pPr>
        <w:pStyle w:val="Heading1"/>
        <w:tabs>
          <w:tab w:pos="14366" w:val="left" w:leader="none"/>
        </w:tabs>
        <w:spacing w:before="142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5. INDICADORES DE EFICIENCIA Y CALIDAD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0"/>
        <w:gridCol w:w="2800"/>
      </w:tblGrid>
      <w:tr>
        <w:trPr>
          <w:trHeight w:val="460" w:hRule="atLeast"/>
        </w:trPr>
        <w:tc>
          <w:tcPr>
            <w:tcW w:w="112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días de demora para primera consulta preferente</w:t>
            </w:r>
          </w:p>
        </w:tc>
        <w:tc>
          <w:tcPr>
            <w:tcW w:w="280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11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reingresos hospitalarios en menos de 30 días</w:t>
            </w:r>
          </w:p>
        </w:tc>
        <w:tc>
          <w:tcPr>
            <w:tcW w:w="2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11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pacientes atendidos por ideación suicida con alto riesgo en menos de 10 días</w:t>
            </w:r>
          </w:p>
        </w:tc>
        <w:tc>
          <w:tcPr>
            <w:tcW w:w="2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11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consultas ambulatorias asignadas tras ingreso en una unidad de hospitalización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en menos de 15 días</w:t>
            </w:r>
          </w:p>
        </w:tc>
        <w:tc>
          <w:tcPr>
            <w:tcW w:w="2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26" w:hRule="atLeast"/>
        </w:trPr>
        <w:tc>
          <w:tcPr>
            <w:tcW w:w="112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99" w:right="1316"/>
              <w:rPr>
                <w:b/>
                <w:sz w:val="24"/>
              </w:rPr>
            </w:pPr>
            <w:r>
              <w:rPr>
                <w:b/>
                <w:sz w:val="24"/>
              </w:rPr>
              <w:t>Existencia de un programa de transición de Psiquiatría Infantil y de la Adolescencia 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Psiquiatría</w:t>
            </w:r>
          </w:p>
        </w:tc>
        <w:tc>
          <w:tcPr>
            <w:tcW w:w="2800" w:type="dxa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1552" w:val="left" w:leader="none"/>
              </w:tabs>
              <w:spacing w:before="93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99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101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737" w:hRule="atLeast"/>
        </w:trPr>
        <w:tc>
          <w:tcPr>
            <w:tcW w:w="11200" w:type="dxa"/>
          </w:tcPr>
          <w:p>
            <w:pPr>
              <w:pStyle w:val="TableParagraph"/>
              <w:ind w:left="99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quejas y sugerencias recibidas sobre el funcionamiento de la unidad contestadas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en menos de 15 días</w:t>
            </w:r>
          </w:p>
        </w:tc>
        <w:tc>
          <w:tcPr>
            <w:tcW w:w="2800" w:type="dxa"/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line="240" w:lineRule="auto" w:before="3"/>
        <w:rPr>
          <w:b/>
          <w:sz w:val="12"/>
        </w:rPr>
      </w:pPr>
    </w:p>
    <w:p>
      <w:pPr>
        <w:tabs>
          <w:tab w:pos="14366" w:val="left" w:leader="none"/>
        </w:tabs>
        <w:spacing w:before="91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6. INVESTIGACIÓN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25"/>
        </w:rPr>
      </w:pPr>
    </w:p>
    <w:p>
      <w:pPr>
        <w:spacing w:before="0"/>
        <w:ind w:left="333" w:right="0" w:firstLine="0"/>
        <w:jc w:val="left"/>
        <w:rPr>
          <w:b/>
          <w:sz w:val="24"/>
        </w:rPr>
      </w:pPr>
      <w:r>
        <w:rPr/>
        <w:pict>
          <v:group style="position:absolute;margin-left:46.333332pt;margin-top:20.055868pt;width:700.7pt;height:47.95pt;mso-position-horizontal-relative:page;mso-position-vertical-relative:paragraph;z-index:-15726592;mso-wrap-distance-left:0;mso-wrap-distance-right:0" coordorigin="927,401" coordsize="14014,959">
            <v:shape style="position:absolute;left:933;top:401;width:14000;height:476" coordorigin="933,401" coordsize="14000,476" path="m7202,401l2391,401,933,401,933,877,2391,877,7202,877,7202,401xm14933,401l12926,401,9523,401,9507,401,7219,401,7219,877,9507,877,9523,877,12926,877,14933,877,14933,401xe" filled="true" fillcolor="#d8d8d8" stroked="false">
              <v:path arrowok="t"/>
              <v:fill type="solid"/>
            </v:shape>
            <v:shape style="position:absolute;left:933;top:877;width:8591;height:476" coordorigin="933,877" coordsize="8591,476" path="m933,877l2391,877,2391,1353,933,1353,933,877xm2391,877l7202,877,7202,1353,2391,1353,2391,877xm7219,877l9523,877,9523,1353,7219,1353,7219,877xe" filled="false" stroked="true" strokeweight=".666667pt" strokecolor="#d8d8d8">
              <v:path arrowok="t"/>
              <v:stroke dashstyle="solid"/>
            </v:shape>
            <v:rect style="position:absolute;left:9506;top:877;width:3420;height:476" filled="true" fillcolor="#ffffff" stroked="false">
              <v:fill type="solid"/>
            </v:rect>
            <v:shape style="position:absolute;left:9506;top:877;width:5427;height:476" coordorigin="9507,877" coordsize="5427,476" path="m9507,877l12926,877,12926,1353,9507,1353,9507,877xm12926,877l14933,877,14933,1353,12926,1353,12926,877xe" filled="false" stroked="true" strokeweight=".666667pt" strokecolor="#d8d8d8">
              <v:path arrowok="t"/>
              <v:stroke dashstyle="solid"/>
            </v:shape>
            <v:shape style="position:absolute;left:933;top:401;width:14000;height:476" type="#_x0000_t202" filled="false" stroked="false">
              <v:textbox inset="0,0,0,0">
                <w:txbxContent>
                  <w:p>
                    <w:pPr>
                      <w:tabs>
                        <w:tab w:pos="1557" w:val="left" w:leader="none"/>
                        <w:tab w:pos="6385" w:val="left" w:leader="none"/>
                        <w:tab w:pos="8673" w:val="left" w:leader="none"/>
                        <w:tab w:pos="12092" w:val="left" w:leader="none"/>
                      </w:tabs>
                      <w:spacing w:before="79"/>
                      <w:ind w:left="10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Psiquiatría</w:t>
                      <w:tab/>
                      <w:t>Psiquiatría Infantil y de la Adolescencia</w:t>
                      <w:tab/>
                      <w:t>Psicología Clínica</w:t>
                      <w:tab/>
                      <w:t>Enfermería de Salud Mental</w:t>
                      <w:tab/>
                      <w:t>Multidisciplinar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sz w:val="24"/>
        </w:rPr>
        <w:t>N.º publicaciones en revistas nacionales o internacionales en los 2 últimos años</w:t>
      </w:r>
    </w:p>
    <w:p>
      <w:pPr>
        <w:spacing w:line="240" w:lineRule="auto" w:before="7"/>
        <w:rPr>
          <w:b/>
          <w:sz w:val="12"/>
        </w:rPr>
      </w:pPr>
    </w:p>
    <w:p>
      <w:pPr>
        <w:spacing w:before="92"/>
        <w:ind w:left="333" w:right="0" w:firstLine="0"/>
        <w:jc w:val="left"/>
        <w:rPr>
          <w:b/>
          <w:sz w:val="24"/>
        </w:rPr>
      </w:pPr>
      <w:r>
        <w:rPr/>
        <w:pict>
          <v:group style="position:absolute;margin-left:46.666668pt;margin-top:24.655888pt;width:700pt;height:47.6pt;mso-position-horizontal-relative:page;mso-position-vertical-relative:paragraph;z-index:-16192000" coordorigin="933,493" coordsize="14000,952">
            <v:shape style="position:absolute;left:933;top:493;width:14000;height:476" coordorigin="933,493" coordsize="14000,476" path="m7202,493l2391,493,933,493,933,969,2391,969,7202,969,7202,493xm14933,493l12926,493,9523,493,9507,493,7219,493,7219,969,9507,969,9523,969,12926,969,14933,969,14933,493xe" filled="true" fillcolor="#d8d8d8" stroked="false">
              <v:path arrowok="t"/>
              <v:fill type="solid"/>
            </v:shape>
            <v:rect style="position:absolute;left:9506;top:969;width:3420;height:476" filled="true" fillcolor="#ffffff" stroked="false">
              <v:fill type="solid"/>
            </v:rect>
            <w10:wrap type="none"/>
          </v:group>
        </w:pict>
      </w:r>
      <w:r>
        <w:rPr>
          <w:b/>
          <w:sz w:val="24"/>
        </w:rPr>
        <w:t>N.º de ponencias o comunicaciones anuales en Jornadas y Congresos de carácter nacional en los 2 últimos años</w:t>
      </w:r>
    </w:p>
    <w:p>
      <w:pPr>
        <w:spacing w:line="240" w:lineRule="auto" w:before="10" w:after="1"/>
        <w:rPr>
          <w:b/>
          <w:sz w:val="1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8"/>
        <w:gridCol w:w="4819"/>
        <w:gridCol w:w="2305"/>
        <w:gridCol w:w="2619"/>
        <w:gridCol w:w="794"/>
        <w:gridCol w:w="2008"/>
      </w:tblGrid>
      <w:tr>
        <w:trPr>
          <w:trHeight w:val="476" w:hRule="atLeast"/>
        </w:trPr>
        <w:tc>
          <w:tcPr>
            <w:tcW w:w="6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1564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Psiquiatría</w:t>
              <w:tab/>
              <w:t>Psiquiatría Infantil y de la Adolescencia</w:t>
            </w:r>
          </w:p>
        </w:tc>
        <w:tc>
          <w:tcPr>
            <w:tcW w:w="7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2402" w:val="left" w:leader="none"/>
                <w:tab w:pos="5822" w:val="left" w:leader="none"/>
              </w:tabs>
              <w:spacing w:before="7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Psicología Clínica</w:t>
              <w:tab/>
              <w:t>Enfermería de Salud Mental</w:t>
              <w:tab/>
              <w:t>Multidisciplinar</w:t>
            </w:r>
          </w:p>
        </w:tc>
      </w:tr>
      <w:tr>
        <w:trPr>
          <w:trHeight w:val="484" w:hRule="atLeast"/>
        </w:trPr>
        <w:tc>
          <w:tcPr>
            <w:tcW w:w="1458" w:type="dxa"/>
            <w:tcBorders>
              <w:top w:val="nil"/>
              <w:bottom w:val="double" w:sz="2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819" w:type="dxa"/>
            <w:tcBorders>
              <w:top w:val="nil"/>
              <w:bottom w:val="double" w:sz="2" w:space="0" w:color="D8D8D8"/>
              <w:right w:val="double" w:sz="2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tcBorders>
              <w:top w:val="nil"/>
              <w:left w:val="double" w:sz="2" w:space="0" w:color="D8D8D8"/>
              <w:bottom w:val="double" w:sz="2" w:space="0" w:color="D8D8D8"/>
              <w:right w:val="double" w:sz="2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double" w:sz="2" w:space="0" w:color="D8D8D8"/>
              <w:bottom w:val="double" w:sz="2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08" w:type="dxa"/>
            <w:tcBorders>
              <w:top w:val="nil"/>
              <w:bottom w:val="double" w:sz="2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76" w:hRule="atLeast"/>
        </w:trPr>
        <w:tc>
          <w:tcPr>
            <w:tcW w:w="11201" w:type="dxa"/>
            <w:gridSpan w:val="4"/>
            <w:tcBorders>
              <w:top w:val="double" w:sz="2" w:space="0" w:color="D8D8D8"/>
            </w:tcBorders>
          </w:tcPr>
          <w:p>
            <w:pPr>
              <w:pStyle w:val="TableParagraph"/>
              <w:spacing w:before="87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proyectos de investigación con evaluación en los últimos 5 años</w:t>
            </w:r>
          </w:p>
        </w:tc>
        <w:tc>
          <w:tcPr>
            <w:tcW w:w="2802" w:type="dxa"/>
            <w:gridSpan w:val="2"/>
            <w:tcBorders>
              <w:top w:val="double" w:sz="2" w:space="0" w:color="D8D8D8"/>
            </w:tcBorders>
          </w:tcPr>
          <w:p>
            <w:pPr>
              <w:pStyle w:val="TableParagraph"/>
              <w:spacing w:before="87"/>
              <w:ind w:right="7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5"/>
        </w:rPr>
      </w:pPr>
      <w:r>
        <w:rPr/>
        <w:pict>
          <v:shape style="position:absolute;margin-left:52pt;margin-top:11.03431pt;width:648pt;height:.1pt;mso-position-horizontal-relative:page;mso-position-vertical-relative:paragraph;z-index:-15726080;mso-wrap-distance-left:0;mso-wrap-distance-right:0" coordorigin="1040,221" coordsize="12960,0" path="m1040,221l14000,221e" filled="false" stroked="true" strokeweight=".666667pt" strokecolor="#d8d8d8">
            <v:path arrowok="t"/>
            <v:stroke dashstyle="solid"/>
            <w10:wrap type="topAndBottom"/>
          </v:shape>
        </w:pict>
      </w:r>
      <w:r>
        <w:rPr/>
        <w:pict>
          <v:group style="position:absolute;margin-left:46.333332pt;margin-top:24.000195pt;width:700.7pt;height:24.7pt;mso-position-horizontal-relative:page;mso-position-vertical-relative:paragraph;z-index:-15725568;mso-wrap-distance-left:0;mso-wrap-distance-right:0" coordorigin="927,480" coordsize="14014,494">
            <v:shape style="position:absolute;left:1086;top:639;width:227;height:228" type="#_x0000_t75" stroked="false">
              <v:imagedata r:id="rId29" o:title=""/>
            </v:shape>
            <v:shape style="position:absolute;left:933;top:486;width:14000;height:480" type="#_x0000_t202" filled="false" stroked="true" strokeweight=".666667pt" strokecolor="#d8d8d8">
              <v:textbox inset="0,0,0,0">
                <w:txbxContent>
                  <w:p>
                    <w:pPr>
                      <w:spacing w:before="72"/>
                      <w:ind w:left="573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Se aporta documento adicional donde se especifican todos los datos referidos en este apartado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b/>
          <w:sz w:val="16"/>
        </w:rPr>
      </w:pPr>
    </w:p>
    <w:sectPr>
      <w:pgSz w:w="15870" w:h="22460"/>
      <w:pgMar w:header="453" w:footer="453" w:top="2220" w:bottom="640" w:left="7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8.946655pt;margin-top:1089.003296pt;width:79.1pt;height:15.45pt;mso-position-horizontal-relative:page;mso-position-vertical-relative:page;z-index:-1619456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20896">
          <wp:simplePos x="0" y="0"/>
          <wp:positionH relativeFrom="page">
            <wp:posOffset>508000</wp:posOffset>
          </wp:positionH>
          <wp:positionV relativeFrom="page">
            <wp:posOffset>287866</wp:posOffset>
          </wp:positionV>
          <wp:extent cx="3270250" cy="93435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0250" cy="93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833344pt;margin-top:30.803345pt;width:230.35pt;height:63.45pt;mso-position-horizontal-relative:page;mso-position-vertical-relative:page;z-index:-16195072" type="#_x0000_t202" filled="false" stroked="false">
          <v:textbox inset="0,0,0,0">
            <w:txbxContent>
              <w:p>
                <w:pPr>
                  <w:pStyle w:val="BodyText"/>
                  <w:spacing w:line="278" w:lineRule="auto" w:before="7"/>
                  <w:ind w:left="20" w:right="18"/>
                </w:pPr>
                <w:r>
                  <w:rPr/>
                  <w:t>FORMULARIO ESPECÍFICO DE</w:t>
                </w:r>
                <w:r>
                  <w:rPr>
                    <w:spacing w:val="1"/>
                  </w:rPr>
                  <w:t> </w:t>
                </w:r>
                <w:r>
                  <w:rPr>
                    <w:w w:val="95"/>
                  </w:rPr>
                  <w:t>ACREDITACIÓN DE UDM SALUD</w:t>
                </w:r>
                <w:r>
                  <w:rPr>
                    <w:spacing w:val="1"/>
                    <w:w w:val="95"/>
                  </w:rPr>
                  <w:t> </w:t>
                </w:r>
                <w:r>
                  <w:rPr>
                    <w:spacing w:val="-1"/>
                  </w:rPr>
                  <w:t>MENTAL-REQUISITOS</w:t>
                </w:r>
                <w:r>
                  <w:rPr>
                    <w:spacing w:val="-38"/>
                  </w:rPr>
                  <w:t> </w:t>
                </w:r>
                <w:r>
                  <w:rPr>
                    <w:spacing w:val="-1"/>
                  </w:rPr>
                  <w:t>ESPECÍFICOS</w:t>
                </w:r>
                <w:r>
                  <w:rPr>
                    <w:spacing w:val="-2"/>
                  </w:rPr>
                  <w:t> </w:t>
                </w:r>
                <w:r>
                  <w:rPr/>
                  <w:t>DE</w:t>
                </w:r>
                <w:r>
                  <w:rPr>
                    <w:spacing w:val="-63"/>
                  </w:rPr>
                  <w:t> </w:t>
                </w:r>
                <w:r>
                  <w:rPr/>
                  <w:t>ACREDITACIÓN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100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2024-05-31T11:12:57Z</dcterms:created>
  <dcterms:modified xsi:type="dcterms:W3CDTF">2024-05-31T11:12:57Z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2024-05-29T00:00:00Z</vt:filetime>
  </property>
</Properties>
</file>